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30E" w:rsidRDefault="00B3130E" w:rsidP="0099378E">
      <w:pPr>
        <w:spacing w:beforeLines="50" w:afterLines="50" w:line="560" w:lineRule="exact"/>
        <w:jc w:val="center"/>
        <w:rPr>
          <w:sz w:val="32"/>
          <w:szCs w:val="32"/>
        </w:rPr>
      </w:pPr>
      <w:r w:rsidRPr="00B3130E">
        <w:rPr>
          <w:rFonts w:ascii="方正大标宋简体" w:eastAsia="方正大标宋简体" w:hint="eastAsia"/>
          <w:sz w:val="44"/>
          <w:szCs w:val="44"/>
        </w:rPr>
        <w:t>中国期货监控数据报送模板使用说明</w:t>
      </w:r>
    </w:p>
    <w:p w:rsidR="0042118C" w:rsidRDefault="0042118C" w:rsidP="000D6D7E">
      <w:pPr>
        <w:spacing w:before="50" w:after="50"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BF319E" w:rsidRDefault="00BF319E" w:rsidP="000D6D7E">
      <w:pPr>
        <w:spacing w:before="50" w:after="50"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="0099378E">
        <w:rPr>
          <w:rFonts w:ascii="Times New Roman" w:eastAsia="仿宋_GB2312" w:hAnsi="Times New Roman" w:cs="Times New Roman" w:hint="eastAsia"/>
          <w:sz w:val="32"/>
          <w:szCs w:val="32"/>
        </w:rPr>
        <w:t>请使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用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OFFICE2010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及以上版本。</w:t>
      </w:r>
    </w:p>
    <w:p w:rsidR="00B3130E" w:rsidRPr="004024C8" w:rsidRDefault="00BF319E" w:rsidP="000D6D7E">
      <w:pPr>
        <w:spacing w:before="50" w:after="50"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="00B3130E" w:rsidRPr="00B3130E">
        <w:rPr>
          <w:rFonts w:ascii="Times New Roman" w:eastAsia="仿宋_GB2312" w:hAnsi="Times New Roman" w:cs="Times New Roman"/>
          <w:sz w:val="32"/>
          <w:szCs w:val="32"/>
        </w:rPr>
        <w:t>.</w:t>
      </w:r>
      <w:r w:rsidR="00B3130E" w:rsidRPr="00B3130E">
        <w:rPr>
          <w:rFonts w:ascii="Times New Roman" w:eastAsia="仿宋_GB2312" w:hAnsi="Times New Roman" w:cs="Times New Roman"/>
          <w:sz w:val="32"/>
          <w:szCs w:val="32"/>
        </w:rPr>
        <w:t>针对成交报送模板和持仓报送模板，</w:t>
      </w:r>
      <w:r w:rsidR="00324CF4">
        <w:rPr>
          <w:rFonts w:ascii="Times New Roman" w:eastAsia="仿宋_GB2312" w:hAnsi="Times New Roman" w:cs="Times New Roman" w:hint="eastAsia"/>
          <w:sz w:val="32"/>
          <w:szCs w:val="32"/>
        </w:rPr>
        <w:t>可</w:t>
      </w:r>
      <w:r w:rsidR="00B3130E" w:rsidRPr="00B3130E">
        <w:rPr>
          <w:rFonts w:ascii="Times New Roman" w:eastAsia="仿宋_GB2312" w:hAnsi="Times New Roman" w:cs="Times New Roman"/>
          <w:sz w:val="32"/>
          <w:szCs w:val="32"/>
        </w:rPr>
        <w:t>将数据</w:t>
      </w:r>
      <w:r w:rsidR="00324CF4">
        <w:rPr>
          <w:rFonts w:ascii="Times New Roman" w:eastAsia="仿宋_GB2312" w:hAnsi="Times New Roman" w:cs="Times New Roman" w:hint="eastAsia"/>
          <w:sz w:val="32"/>
          <w:szCs w:val="32"/>
        </w:rPr>
        <w:t>通过</w:t>
      </w:r>
      <w:r w:rsidR="00B3130E" w:rsidRPr="00B3130E">
        <w:rPr>
          <w:rFonts w:ascii="Times New Roman" w:eastAsia="仿宋_GB2312" w:hAnsi="Times New Roman" w:cs="Times New Roman"/>
          <w:sz w:val="32"/>
          <w:szCs w:val="32"/>
        </w:rPr>
        <w:t>手工填写或复制</w:t>
      </w:r>
      <w:r w:rsidR="00F34E19">
        <w:rPr>
          <w:rFonts w:ascii="Times New Roman" w:eastAsia="仿宋_GB2312" w:hAnsi="Times New Roman" w:cs="Times New Roman" w:hint="eastAsia"/>
          <w:sz w:val="32"/>
          <w:szCs w:val="32"/>
        </w:rPr>
        <w:t>粘贴</w:t>
      </w:r>
      <w:r w:rsidR="00324CF4">
        <w:rPr>
          <w:rFonts w:ascii="Times New Roman" w:eastAsia="仿宋_GB2312" w:hAnsi="Times New Roman" w:cs="Times New Roman" w:hint="eastAsia"/>
          <w:sz w:val="32"/>
          <w:szCs w:val="32"/>
        </w:rPr>
        <w:t>等方式至模板</w:t>
      </w:r>
      <w:r w:rsidR="00B3130E" w:rsidRPr="00B3130E">
        <w:rPr>
          <w:rFonts w:ascii="Times New Roman" w:eastAsia="仿宋_GB2312" w:hAnsi="Times New Roman" w:cs="Times New Roman"/>
          <w:sz w:val="32"/>
          <w:szCs w:val="32"/>
        </w:rPr>
        <w:t>，点击</w:t>
      </w:r>
      <w:r w:rsidR="002115C7">
        <w:rPr>
          <w:rFonts w:ascii="Times New Roman" w:eastAsia="仿宋_GB2312" w:hAnsi="Times New Roman" w:cs="Times New Roman" w:hint="eastAsia"/>
          <w:sz w:val="32"/>
          <w:szCs w:val="32"/>
        </w:rPr>
        <w:t>“</w:t>
      </w:r>
      <w:r w:rsidR="00B3130E" w:rsidRPr="00B3130E">
        <w:rPr>
          <w:rFonts w:ascii="Times New Roman" w:eastAsia="仿宋_GB2312" w:hAnsi="Times New Roman" w:cs="Times New Roman"/>
          <w:sz w:val="32"/>
          <w:szCs w:val="32"/>
        </w:rPr>
        <w:t>校验按钮</w:t>
      </w:r>
      <w:r w:rsidR="002115C7">
        <w:rPr>
          <w:rFonts w:ascii="Times New Roman" w:eastAsia="仿宋_GB2312" w:hAnsi="Times New Roman" w:cs="Times New Roman" w:hint="eastAsia"/>
          <w:sz w:val="32"/>
          <w:szCs w:val="32"/>
        </w:rPr>
        <w:t>”</w:t>
      </w:r>
      <w:r w:rsidR="00B3130E" w:rsidRPr="00B3130E">
        <w:rPr>
          <w:rFonts w:ascii="Times New Roman" w:eastAsia="仿宋_GB2312" w:hAnsi="Times New Roman" w:cs="Times New Roman"/>
          <w:sz w:val="32"/>
          <w:szCs w:val="32"/>
        </w:rPr>
        <w:t>。</w:t>
      </w:r>
      <w:r w:rsidR="00815C4A">
        <w:rPr>
          <w:rFonts w:ascii="Times New Roman" w:eastAsia="仿宋_GB2312" w:hAnsi="Times New Roman" w:cs="Times New Roman" w:hint="eastAsia"/>
          <w:sz w:val="32"/>
          <w:szCs w:val="32"/>
        </w:rPr>
        <w:t>若</w:t>
      </w:r>
      <w:r w:rsidR="00B3130E" w:rsidRPr="00B3130E">
        <w:rPr>
          <w:rFonts w:ascii="Times New Roman" w:eastAsia="仿宋_GB2312" w:hAnsi="Times New Roman" w:cs="Times New Roman"/>
          <w:sz w:val="32"/>
          <w:szCs w:val="32"/>
        </w:rPr>
        <w:t>B2</w:t>
      </w:r>
      <w:r w:rsidR="00B3130E" w:rsidRPr="00B3130E">
        <w:rPr>
          <w:rFonts w:ascii="Times New Roman" w:eastAsia="仿宋_GB2312" w:hAnsi="Times New Roman" w:cs="Times New Roman"/>
          <w:sz w:val="32"/>
          <w:szCs w:val="32"/>
        </w:rPr>
        <w:t>单元格显示红色</w:t>
      </w:r>
      <w:r w:rsidR="00815C4A">
        <w:rPr>
          <w:rFonts w:ascii="Times New Roman" w:eastAsia="仿宋_GB2312" w:hAnsi="Times New Roman" w:cs="Times New Roman" w:hint="eastAsia"/>
          <w:sz w:val="32"/>
          <w:szCs w:val="32"/>
        </w:rPr>
        <w:t>，则</w:t>
      </w:r>
      <w:r w:rsidR="00815C4A" w:rsidRPr="00B3130E">
        <w:rPr>
          <w:rFonts w:ascii="Times New Roman" w:eastAsia="仿宋_GB2312" w:hAnsi="Times New Roman" w:cs="Times New Roman"/>
          <w:sz w:val="32"/>
          <w:szCs w:val="32"/>
        </w:rPr>
        <w:t>未通过校验</w:t>
      </w:r>
      <w:r w:rsidR="00B3130E" w:rsidRPr="00B3130E">
        <w:rPr>
          <w:rFonts w:ascii="Times New Roman" w:eastAsia="仿宋_GB2312" w:hAnsi="Times New Roman" w:cs="Times New Roman"/>
          <w:sz w:val="32"/>
          <w:szCs w:val="32"/>
        </w:rPr>
        <w:t>，</w:t>
      </w:r>
      <w:r w:rsidR="00815C4A">
        <w:rPr>
          <w:rFonts w:ascii="Times New Roman" w:eastAsia="仿宋_GB2312" w:hAnsi="Times New Roman" w:cs="Times New Roman" w:hint="eastAsia"/>
          <w:sz w:val="32"/>
          <w:szCs w:val="32"/>
        </w:rPr>
        <w:t>模板</w:t>
      </w:r>
      <w:r w:rsidR="00B3130E" w:rsidRPr="00B3130E">
        <w:rPr>
          <w:rFonts w:ascii="Times New Roman" w:eastAsia="仿宋_GB2312" w:hAnsi="Times New Roman" w:cs="Times New Roman"/>
          <w:sz w:val="32"/>
          <w:szCs w:val="32"/>
        </w:rPr>
        <w:t>提示错误数量、单元格位置（红色填充）</w:t>
      </w:r>
      <w:r w:rsidR="00C95540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B3130E" w:rsidRPr="00B3130E">
        <w:rPr>
          <w:rFonts w:ascii="Times New Roman" w:eastAsia="仿宋_GB2312" w:hAnsi="Times New Roman" w:cs="Times New Roman"/>
          <w:sz w:val="32"/>
          <w:szCs w:val="32"/>
        </w:rPr>
        <w:t>原因（单元格批注</w:t>
      </w:r>
      <w:r w:rsidR="005E740E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5E740E" w:rsidRPr="004024C8">
        <w:rPr>
          <w:rFonts w:ascii="Times New Roman" w:eastAsia="仿宋_GB2312" w:hAnsi="Times New Roman" w:cs="Times New Roman" w:hint="eastAsia"/>
          <w:sz w:val="32"/>
          <w:szCs w:val="32"/>
        </w:rPr>
        <w:t>可通过“审阅</w:t>
      </w:r>
      <w:r w:rsidR="005E740E" w:rsidRPr="004024C8"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 w:rsidR="005E740E" w:rsidRPr="004024C8">
        <w:rPr>
          <w:rFonts w:ascii="Times New Roman" w:eastAsia="仿宋_GB2312" w:hAnsi="Times New Roman" w:cs="Times New Roman" w:hint="eastAsia"/>
          <w:sz w:val="32"/>
          <w:szCs w:val="32"/>
        </w:rPr>
        <w:t>显示所有批注”关闭</w:t>
      </w:r>
      <w:r w:rsidR="005E740E">
        <w:rPr>
          <w:rFonts w:ascii="Times New Roman" w:eastAsia="仿宋_GB2312" w:hAnsi="Times New Roman" w:cs="Times New Roman" w:hint="eastAsia"/>
          <w:sz w:val="32"/>
          <w:szCs w:val="32"/>
        </w:rPr>
        <w:t>或</w:t>
      </w:r>
      <w:r w:rsidR="00A94259">
        <w:rPr>
          <w:rFonts w:ascii="Times New Roman" w:eastAsia="仿宋_GB2312" w:hAnsi="Times New Roman" w:cs="Times New Roman" w:hint="eastAsia"/>
          <w:sz w:val="32"/>
          <w:szCs w:val="32"/>
        </w:rPr>
        <w:t>显示</w:t>
      </w:r>
      <w:r w:rsidR="005E740E">
        <w:rPr>
          <w:rFonts w:ascii="Times New Roman" w:eastAsia="仿宋_GB2312" w:hAnsi="Times New Roman" w:cs="Times New Roman" w:hint="eastAsia"/>
          <w:sz w:val="32"/>
          <w:szCs w:val="32"/>
        </w:rPr>
        <w:t>批注</w:t>
      </w:r>
      <w:r w:rsidR="00B3130E" w:rsidRPr="00B3130E">
        <w:rPr>
          <w:rFonts w:ascii="Times New Roman" w:eastAsia="仿宋_GB2312" w:hAnsi="Times New Roman" w:cs="Times New Roman"/>
          <w:sz w:val="32"/>
          <w:szCs w:val="32"/>
        </w:rPr>
        <w:t>）</w:t>
      </w:r>
      <w:r w:rsidR="00C95540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="00B3130E" w:rsidRPr="00B3130E">
        <w:rPr>
          <w:rFonts w:ascii="Times New Roman" w:eastAsia="仿宋_GB2312" w:hAnsi="Times New Roman" w:cs="Times New Roman"/>
          <w:sz w:val="32"/>
          <w:szCs w:val="32"/>
        </w:rPr>
        <w:t>修改后重新点击</w:t>
      </w:r>
      <w:r w:rsidR="002115C7">
        <w:rPr>
          <w:rFonts w:ascii="Times New Roman" w:eastAsia="仿宋_GB2312" w:hAnsi="Times New Roman" w:cs="Times New Roman" w:hint="eastAsia"/>
          <w:sz w:val="32"/>
          <w:szCs w:val="32"/>
        </w:rPr>
        <w:t>“</w:t>
      </w:r>
      <w:r w:rsidR="00B3130E" w:rsidRPr="00B3130E">
        <w:rPr>
          <w:rFonts w:ascii="Times New Roman" w:eastAsia="仿宋_GB2312" w:hAnsi="Times New Roman" w:cs="Times New Roman"/>
          <w:sz w:val="32"/>
          <w:szCs w:val="32"/>
        </w:rPr>
        <w:t>校验按钮</w:t>
      </w:r>
      <w:r w:rsidR="002115C7">
        <w:rPr>
          <w:rFonts w:ascii="Times New Roman" w:eastAsia="仿宋_GB2312" w:hAnsi="Times New Roman" w:cs="Times New Roman" w:hint="eastAsia"/>
          <w:sz w:val="32"/>
          <w:szCs w:val="32"/>
        </w:rPr>
        <w:t>”</w:t>
      </w:r>
      <w:r w:rsidR="00B3130E" w:rsidRPr="00B3130E">
        <w:rPr>
          <w:rFonts w:ascii="Times New Roman" w:eastAsia="仿宋_GB2312" w:hAnsi="Times New Roman" w:cs="Times New Roman"/>
          <w:sz w:val="32"/>
          <w:szCs w:val="32"/>
        </w:rPr>
        <w:t>，直至</w:t>
      </w:r>
      <w:r w:rsidR="00815C4A" w:rsidRPr="00B3130E">
        <w:rPr>
          <w:rFonts w:ascii="Times New Roman" w:eastAsia="仿宋_GB2312" w:hAnsi="Times New Roman" w:cs="Times New Roman"/>
          <w:sz w:val="32"/>
          <w:szCs w:val="32"/>
        </w:rPr>
        <w:t>B2</w:t>
      </w:r>
      <w:r w:rsidR="00815C4A" w:rsidRPr="00B3130E">
        <w:rPr>
          <w:rFonts w:ascii="Times New Roman" w:eastAsia="仿宋_GB2312" w:hAnsi="Times New Roman" w:cs="Times New Roman"/>
          <w:sz w:val="32"/>
          <w:szCs w:val="32"/>
        </w:rPr>
        <w:t>单元格显示为绿色</w:t>
      </w:r>
      <w:r w:rsidR="00815C4A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bookmarkStart w:id="0" w:name="_Hlk103777953"/>
      <w:r w:rsidR="00B3130E" w:rsidRPr="00B3130E">
        <w:rPr>
          <w:rFonts w:ascii="Times New Roman" w:eastAsia="仿宋_GB2312" w:hAnsi="Times New Roman" w:cs="Times New Roman"/>
          <w:sz w:val="32"/>
          <w:szCs w:val="32"/>
        </w:rPr>
        <w:t>校验通过</w:t>
      </w:r>
      <w:bookmarkEnd w:id="0"/>
      <w:r w:rsidR="00B3130E" w:rsidRPr="00B3130E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4024C8" w:rsidRDefault="00BF319E" w:rsidP="000D6D7E">
      <w:pPr>
        <w:spacing w:before="50" w:after="50"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 w:rsidR="00B3130E" w:rsidRPr="00B3130E">
        <w:rPr>
          <w:rFonts w:ascii="Times New Roman" w:eastAsia="仿宋_GB2312" w:hAnsi="Times New Roman" w:cs="Times New Roman"/>
          <w:sz w:val="32"/>
          <w:szCs w:val="32"/>
        </w:rPr>
        <w:t>.</w:t>
      </w:r>
      <w:r w:rsidR="00B3130E" w:rsidRPr="00B3130E">
        <w:rPr>
          <w:rFonts w:ascii="Times New Roman" w:eastAsia="仿宋_GB2312" w:hAnsi="Times New Roman" w:cs="Times New Roman"/>
          <w:sz w:val="32"/>
          <w:szCs w:val="32"/>
        </w:rPr>
        <w:t>针对客户资金报送模板，</w:t>
      </w:r>
      <w:r w:rsidR="00324CF4">
        <w:rPr>
          <w:rFonts w:ascii="Times New Roman" w:eastAsia="仿宋_GB2312" w:hAnsi="Times New Roman" w:cs="Times New Roman" w:hint="eastAsia"/>
          <w:sz w:val="32"/>
          <w:szCs w:val="32"/>
        </w:rPr>
        <w:t>可将数据通过手工填写或复制粘贴等方式至</w:t>
      </w:r>
      <w:r w:rsidR="00E1149A">
        <w:rPr>
          <w:rFonts w:ascii="Times New Roman" w:eastAsia="仿宋_GB2312" w:hAnsi="Times New Roman" w:cs="Times New Roman" w:hint="eastAsia"/>
          <w:sz w:val="32"/>
          <w:szCs w:val="32"/>
        </w:rPr>
        <w:t>模板</w:t>
      </w:r>
      <w:r w:rsidR="00C95540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B3130E" w:rsidRPr="00B3130E">
        <w:rPr>
          <w:rFonts w:ascii="Times New Roman" w:eastAsia="仿宋_GB2312" w:hAnsi="Times New Roman" w:cs="Times New Roman"/>
          <w:sz w:val="32"/>
          <w:szCs w:val="32"/>
        </w:rPr>
        <w:t>点击</w:t>
      </w:r>
      <w:r w:rsidR="00E1149A">
        <w:rPr>
          <w:rFonts w:ascii="Times New Roman" w:eastAsia="仿宋_GB2312" w:hAnsi="Times New Roman" w:cs="Times New Roman" w:hint="eastAsia"/>
          <w:sz w:val="32"/>
          <w:szCs w:val="32"/>
        </w:rPr>
        <w:t>“</w:t>
      </w:r>
      <w:r w:rsidR="00B3130E" w:rsidRPr="00B3130E">
        <w:rPr>
          <w:rFonts w:ascii="Times New Roman" w:eastAsia="仿宋_GB2312" w:hAnsi="Times New Roman" w:cs="Times New Roman"/>
          <w:sz w:val="32"/>
          <w:szCs w:val="32"/>
        </w:rPr>
        <w:t>计算按钮</w:t>
      </w:r>
      <w:r w:rsidR="00E1149A">
        <w:rPr>
          <w:rFonts w:ascii="Times New Roman" w:eastAsia="仿宋_GB2312" w:hAnsi="Times New Roman" w:cs="Times New Roman" w:hint="eastAsia"/>
          <w:sz w:val="32"/>
          <w:szCs w:val="32"/>
        </w:rPr>
        <w:t>”</w:t>
      </w:r>
      <w:r w:rsidR="00C95540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="00B3130E" w:rsidRPr="00B3130E">
        <w:rPr>
          <w:rFonts w:ascii="Times New Roman" w:eastAsia="仿宋_GB2312" w:hAnsi="Times New Roman" w:cs="Times New Roman"/>
          <w:sz w:val="32"/>
          <w:szCs w:val="32"/>
        </w:rPr>
        <w:t>模板自动填充</w:t>
      </w:r>
      <w:r w:rsidR="00E1149A">
        <w:rPr>
          <w:rFonts w:ascii="Times New Roman" w:eastAsia="仿宋_GB2312" w:hAnsi="Times New Roman" w:cs="Times New Roman" w:hint="eastAsia"/>
          <w:sz w:val="32"/>
          <w:szCs w:val="32"/>
        </w:rPr>
        <w:t>单元格背景为</w:t>
      </w:r>
      <w:r w:rsidR="00B3130E" w:rsidRPr="00B3130E">
        <w:rPr>
          <w:rFonts w:ascii="Times New Roman" w:eastAsia="仿宋_GB2312" w:hAnsi="Times New Roman" w:cs="Times New Roman"/>
          <w:sz w:val="32"/>
          <w:szCs w:val="32"/>
        </w:rPr>
        <w:t>灰色列的</w:t>
      </w:r>
      <w:r w:rsidR="00C672D8">
        <w:rPr>
          <w:rFonts w:ascii="Times New Roman" w:eastAsia="仿宋_GB2312" w:hAnsi="Times New Roman" w:cs="Times New Roman" w:hint="eastAsia"/>
          <w:sz w:val="32"/>
          <w:szCs w:val="32"/>
        </w:rPr>
        <w:t>数据</w:t>
      </w:r>
      <w:r w:rsidR="00C95540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="00B3130E" w:rsidRPr="00B3130E">
        <w:rPr>
          <w:rFonts w:ascii="Times New Roman" w:eastAsia="仿宋_GB2312" w:hAnsi="Times New Roman" w:cs="Times New Roman"/>
          <w:sz w:val="32"/>
          <w:szCs w:val="32"/>
        </w:rPr>
        <w:t>计算完成后点击</w:t>
      </w:r>
      <w:r w:rsidR="00E1149A">
        <w:rPr>
          <w:rFonts w:ascii="Times New Roman" w:eastAsia="仿宋_GB2312" w:hAnsi="Times New Roman" w:cs="Times New Roman" w:hint="eastAsia"/>
          <w:sz w:val="32"/>
          <w:szCs w:val="32"/>
        </w:rPr>
        <w:t>“</w:t>
      </w:r>
      <w:r w:rsidR="00B3130E" w:rsidRPr="00B3130E">
        <w:rPr>
          <w:rFonts w:ascii="Times New Roman" w:eastAsia="仿宋_GB2312" w:hAnsi="Times New Roman" w:cs="Times New Roman"/>
          <w:sz w:val="32"/>
          <w:szCs w:val="32"/>
        </w:rPr>
        <w:t>校验按钮</w:t>
      </w:r>
      <w:r w:rsidR="00E1149A">
        <w:rPr>
          <w:rFonts w:ascii="Times New Roman" w:eastAsia="仿宋_GB2312" w:hAnsi="Times New Roman" w:cs="Times New Roman" w:hint="eastAsia"/>
          <w:sz w:val="32"/>
          <w:szCs w:val="32"/>
        </w:rPr>
        <w:t>”</w:t>
      </w:r>
      <w:r w:rsidR="00C95540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E1149A">
        <w:rPr>
          <w:rFonts w:ascii="Times New Roman" w:eastAsia="仿宋_GB2312" w:hAnsi="Times New Roman" w:cs="Times New Roman" w:hint="eastAsia"/>
          <w:sz w:val="32"/>
          <w:szCs w:val="32"/>
        </w:rPr>
        <w:t>后续</w:t>
      </w:r>
      <w:r w:rsidR="00B3130E" w:rsidRPr="00B3130E">
        <w:rPr>
          <w:rFonts w:ascii="Times New Roman" w:eastAsia="仿宋_GB2312" w:hAnsi="Times New Roman" w:cs="Times New Roman"/>
          <w:sz w:val="32"/>
          <w:szCs w:val="32"/>
        </w:rPr>
        <w:t>操作与成交、持仓</w:t>
      </w:r>
      <w:r w:rsidR="00E1149A">
        <w:rPr>
          <w:rFonts w:ascii="Times New Roman" w:eastAsia="仿宋_GB2312" w:hAnsi="Times New Roman" w:cs="Times New Roman" w:hint="eastAsia"/>
          <w:sz w:val="32"/>
          <w:szCs w:val="32"/>
        </w:rPr>
        <w:t>报送</w:t>
      </w:r>
      <w:r w:rsidR="00B3130E" w:rsidRPr="00B3130E">
        <w:rPr>
          <w:rFonts w:ascii="Times New Roman" w:eastAsia="仿宋_GB2312" w:hAnsi="Times New Roman" w:cs="Times New Roman"/>
          <w:sz w:val="32"/>
          <w:szCs w:val="32"/>
        </w:rPr>
        <w:t>模板一致。</w:t>
      </w:r>
    </w:p>
    <w:p w:rsidR="00BA05C8" w:rsidRDefault="00BF319E" w:rsidP="000D6D7E">
      <w:pPr>
        <w:spacing w:before="50" w:after="50"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 w:rsidR="00BA05C8">
        <w:rPr>
          <w:rFonts w:ascii="Times New Roman" w:eastAsia="仿宋_GB2312" w:hAnsi="Times New Roman" w:cs="Times New Roman"/>
          <w:sz w:val="32"/>
          <w:szCs w:val="32"/>
        </w:rPr>
        <w:t>.</w:t>
      </w:r>
      <w:r w:rsidR="00BA05C8" w:rsidRPr="004024C8">
        <w:rPr>
          <w:rFonts w:ascii="Times New Roman" w:eastAsia="仿宋_GB2312" w:hAnsi="Times New Roman" w:cs="Times New Roman" w:hint="eastAsia"/>
          <w:sz w:val="32"/>
          <w:szCs w:val="32"/>
        </w:rPr>
        <w:t>如果当</w:t>
      </w:r>
      <w:r w:rsidR="00BA05C8">
        <w:rPr>
          <w:rFonts w:ascii="Times New Roman" w:eastAsia="仿宋_GB2312" w:hAnsi="Times New Roman" w:cs="Times New Roman" w:hint="eastAsia"/>
          <w:sz w:val="32"/>
          <w:szCs w:val="32"/>
        </w:rPr>
        <w:t>日无</w:t>
      </w:r>
      <w:r w:rsidR="00BA05C8" w:rsidRPr="004024C8">
        <w:rPr>
          <w:rFonts w:ascii="Times New Roman" w:eastAsia="仿宋_GB2312" w:hAnsi="Times New Roman" w:cs="Times New Roman" w:hint="eastAsia"/>
          <w:sz w:val="32"/>
          <w:szCs w:val="32"/>
        </w:rPr>
        <w:t>成交、持仓</w:t>
      </w:r>
      <w:r w:rsidR="00E66D2A">
        <w:rPr>
          <w:rFonts w:ascii="Times New Roman" w:eastAsia="仿宋_GB2312" w:hAnsi="Times New Roman" w:cs="Times New Roman" w:hint="eastAsia"/>
          <w:sz w:val="32"/>
          <w:szCs w:val="32"/>
        </w:rPr>
        <w:t>、资金</w:t>
      </w:r>
      <w:r w:rsidR="003069FD">
        <w:rPr>
          <w:rFonts w:ascii="Times New Roman" w:eastAsia="仿宋_GB2312" w:hAnsi="Times New Roman" w:cs="Times New Roman" w:hint="eastAsia"/>
          <w:sz w:val="32"/>
          <w:szCs w:val="32"/>
        </w:rPr>
        <w:t>数据</w:t>
      </w:r>
      <w:r w:rsidR="00BA05C8" w:rsidRPr="004024C8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3069FD">
        <w:rPr>
          <w:rFonts w:ascii="Times New Roman" w:eastAsia="仿宋_GB2312" w:hAnsi="Times New Roman" w:cs="Times New Roman" w:hint="eastAsia"/>
          <w:sz w:val="32"/>
          <w:szCs w:val="32"/>
        </w:rPr>
        <w:t>请</w:t>
      </w:r>
      <w:bookmarkStart w:id="1" w:name="_GoBack"/>
      <w:bookmarkEnd w:id="1"/>
      <w:r w:rsidR="00BA05C8">
        <w:rPr>
          <w:rFonts w:ascii="Times New Roman" w:eastAsia="仿宋_GB2312" w:hAnsi="Times New Roman" w:cs="Times New Roman" w:hint="eastAsia"/>
          <w:sz w:val="32"/>
          <w:szCs w:val="32"/>
        </w:rPr>
        <w:t>直接</w:t>
      </w:r>
      <w:r w:rsidR="00BA05C8" w:rsidRPr="004024C8">
        <w:rPr>
          <w:rFonts w:ascii="Times New Roman" w:eastAsia="仿宋_GB2312" w:hAnsi="Times New Roman" w:cs="Times New Roman" w:hint="eastAsia"/>
          <w:sz w:val="32"/>
          <w:szCs w:val="32"/>
        </w:rPr>
        <w:t>点击</w:t>
      </w:r>
      <w:r w:rsidR="00BA05C8">
        <w:rPr>
          <w:rFonts w:ascii="Times New Roman" w:eastAsia="仿宋_GB2312" w:hAnsi="Times New Roman" w:cs="Times New Roman" w:hint="eastAsia"/>
          <w:sz w:val="32"/>
          <w:szCs w:val="32"/>
        </w:rPr>
        <w:t>模板</w:t>
      </w:r>
      <w:r w:rsidR="00BA05C8" w:rsidRPr="004024C8">
        <w:rPr>
          <w:rFonts w:ascii="Times New Roman" w:eastAsia="仿宋_GB2312" w:hAnsi="Times New Roman" w:cs="Times New Roman" w:hint="eastAsia"/>
          <w:sz w:val="32"/>
          <w:szCs w:val="32"/>
        </w:rPr>
        <w:t>“校验按钮”，</w:t>
      </w:r>
      <w:r w:rsidR="00BA05C8">
        <w:rPr>
          <w:rFonts w:ascii="Times New Roman" w:eastAsia="仿宋_GB2312" w:hAnsi="Times New Roman" w:cs="Times New Roman" w:hint="eastAsia"/>
          <w:sz w:val="32"/>
          <w:szCs w:val="32"/>
        </w:rPr>
        <w:t>在弹出的对话框中选择确认，</w:t>
      </w:r>
      <w:r w:rsidR="00BA05C8" w:rsidRPr="004024C8">
        <w:rPr>
          <w:rFonts w:ascii="Times New Roman" w:eastAsia="仿宋_GB2312" w:hAnsi="Times New Roman" w:cs="Times New Roman"/>
          <w:sz w:val="32"/>
          <w:szCs w:val="32"/>
        </w:rPr>
        <w:t>校验通过</w:t>
      </w:r>
      <w:r w:rsidR="00BA05C8" w:rsidRPr="004024C8">
        <w:rPr>
          <w:rFonts w:ascii="Times New Roman" w:eastAsia="仿宋_GB2312" w:hAnsi="Times New Roman" w:cs="Times New Roman" w:hint="eastAsia"/>
          <w:sz w:val="32"/>
          <w:szCs w:val="32"/>
        </w:rPr>
        <w:t>后报送模板</w:t>
      </w:r>
      <w:r w:rsidR="00BA05C8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3069FD" w:rsidRPr="003069FD" w:rsidRDefault="00BF319E" w:rsidP="003069FD">
      <w:pPr>
        <w:spacing w:before="50" w:after="50"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 w:rsidR="003069FD">
        <w:rPr>
          <w:rFonts w:ascii="Times New Roman" w:eastAsia="仿宋_GB2312" w:hAnsi="Times New Roman" w:cs="Times New Roman"/>
          <w:sz w:val="32"/>
          <w:szCs w:val="32"/>
        </w:rPr>
        <w:t>.</w:t>
      </w:r>
      <w:r w:rsidR="003069FD" w:rsidRPr="003069FD">
        <w:rPr>
          <w:rFonts w:ascii="Times New Roman" w:eastAsia="仿宋_GB2312" w:hAnsi="Times New Roman" w:cs="Times New Roman" w:hint="eastAsia"/>
          <w:sz w:val="32"/>
          <w:szCs w:val="32"/>
        </w:rPr>
        <w:t>请按照规则命名</w:t>
      </w:r>
      <w:r w:rsidR="003069FD">
        <w:rPr>
          <w:rFonts w:ascii="Times New Roman" w:eastAsia="仿宋_GB2312" w:hAnsi="Times New Roman" w:cs="Times New Roman" w:hint="eastAsia"/>
          <w:sz w:val="32"/>
          <w:szCs w:val="32"/>
        </w:rPr>
        <w:t>报送模板（</w:t>
      </w:r>
      <w:r w:rsidR="003069FD" w:rsidRPr="003069FD">
        <w:rPr>
          <w:rFonts w:ascii="Times New Roman" w:eastAsia="仿宋_GB2312" w:hAnsi="Times New Roman" w:cs="Times New Roman" w:hint="eastAsia"/>
          <w:sz w:val="32"/>
          <w:szCs w:val="32"/>
        </w:rPr>
        <w:t>“</w:t>
      </w:r>
      <w:r w:rsidR="003069FD" w:rsidRPr="003069FD">
        <w:rPr>
          <w:rFonts w:ascii="Times New Roman" w:eastAsia="仿宋_GB2312" w:hAnsi="Times New Roman" w:cs="Times New Roman" w:hint="eastAsia"/>
          <w:sz w:val="32"/>
          <w:szCs w:val="32"/>
        </w:rPr>
        <w:t>+</w:t>
      </w:r>
      <w:r w:rsidR="003069FD" w:rsidRPr="003069FD">
        <w:rPr>
          <w:rFonts w:ascii="Times New Roman" w:eastAsia="仿宋_GB2312" w:hAnsi="Times New Roman" w:cs="Times New Roman" w:hint="eastAsia"/>
          <w:sz w:val="32"/>
          <w:szCs w:val="32"/>
        </w:rPr>
        <w:t>”号表示不同类别信息的连接，命名时无需“</w:t>
      </w:r>
      <w:r w:rsidR="003069FD" w:rsidRPr="003069FD">
        <w:rPr>
          <w:rFonts w:ascii="Times New Roman" w:eastAsia="仿宋_GB2312" w:hAnsi="Times New Roman" w:cs="Times New Roman" w:hint="eastAsia"/>
          <w:sz w:val="32"/>
          <w:szCs w:val="32"/>
        </w:rPr>
        <w:t>+</w:t>
      </w:r>
      <w:r w:rsidR="003069FD" w:rsidRPr="003069FD">
        <w:rPr>
          <w:rFonts w:ascii="Times New Roman" w:eastAsia="仿宋_GB2312" w:hAnsi="Times New Roman" w:cs="Times New Roman" w:hint="eastAsia"/>
          <w:sz w:val="32"/>
          <w:szCs w:val="32"/>
        </w:rPr>
        <w:t>”</w:t>
      </w:r>
      <w:r w:rsidR="003069FD"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 w:rsidR="003069FD" w:rsidRPr="003069FD">
        <w:rPr>
          <w:rFonts w:ascii="Times New Roman" w:eastAsia="仿宋_GB2312" w:hAnsi="Times New Roman" w:cs="Times New Roman" w:hint="eastAsia"/>
          <w:sz w:val="32"/>
          <w:szCs w:val="32"/>
        </w:rPr>
        <w:t>：</w:t>
      </w:r>
    </w:p>
    <w:p w:rsidR="003069FD" w:rsidRPr="003069FD" w:rsidRDefault="003069FD" w:rsidP="003069FD">
      <w:pPr>
        <w:spacing w:before="50" w:after="50"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069FD">
        <w:rPr>
          <w:rFonts w:ascii="Times New Roman" w:eastAsia="仿宋_GB2312" w:hAnsi="Times New Roman" w:cs="Times New Roman" w:hint="eastAsia"/>
          <w:sz w:val="32"/>
          <w:szCs w:val="32"/>
        </w:rPr>
        <w:t>成交文件：</w:t>
      </w:r>
      <w:r w:rsidRPr="003069FD">
        <w:rPr>
          <w:rFonts w:ascii="Times New Roman" w:eastAsia="仿宋_GB2312" w:hAnsi="Times New Roman" w:cs="Times New Roman" w:hint="eastAsia"/>
          <w:sz w:val="32"/>
          <w:szCs w:val="32"/>
        </w:rPr>
        <w:t>otctrddata+</w:t>
      </w:r>
      <w:r w:rsidRPr="003069FD">
        <w:rPr>
          <w:rFonts w:ascii="Times New Roman" w:eastAsia="仿宋_GB2312" w:hAnsi="Times New Roman" w:cs="Times New Roman" w:hint="eastAsia"/>
          <w:sz w:val="32"/>
          <w:szCs w:val="32"/>
        </w:rPr>
        <w:t>交易确认日期</w:t>
      </w:r>
    </w:p>
    <w:p w:rsidR="003069FD" w:rsidRPr="003069FD" w:rsidRDefault="003069FD" w:rsidP="003069FD">
      <w:pPr>
        <w:spacing w:before="50" w:after="50"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069FD">
        <w:rPr>
          <w:rFonts w:ascii="Times New Roman" w:eastAsia="仿宋_GB2312" w:hAnsi="Times New Roman" w:cs="Times New Roman" w:hint="eastAsia"/>
          <w:sz w:val="32"/>
          <w:szCs w:val="32"/>
        </w:rPr>
        <w:t>持仓文件：</w:t>
      </w:r>
      <w:r w:rsidRPr="003069FD">
        <w:rPr>
          <w:rFonts w:ascii="Times New Roman" w:eastAsia="仿宋_GB2312" w:hAnsi="Times New Roman" w:cs="Times New Roman" w:hint="eastAsia"/>
          <w:sz w:val="32"/>
          <w:szCs w:val="32"/>
        </w:rPr>
        <w:t>otcposdata+</w:t>
      </w:r>
      <w:r w:rsidRPr="003069FD">
        <w:rPr>
          <w:rFonts w:ascii="Times New Roman" w:eastAsia="仿宋_GB2312" w:hAnsi="Times New Roman" w:cs="Times New Roman" w:hint="eastAsia"/>
          <w:sz w:val="32"/>
          <w:szCs w:val="32"/>
        </w:rPr>
        <w:t>持仓日期</w:t>
      </w:r>
    </w:p>
    <w:p w:rsidR="003069FD" w:rsidRPr="004024C8" w:rsidRDefault="003069FD" w:rsidP="003069FD">
      <w:pPr>
        <w:spacing w:before="50" w:after="50"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069FD">
        <w:rPr>
          <w:rFonts w:ascii="Times New Roman" w:eastAsia="仿宋_GB2312" w:hAnsi="Times New Roman" w:cs="Times New Roman" w:hint="eastAsia"/>
          <w:sz w:val="32"/>
          <w:szCs w:val="32"/>
        </w:rPr>
        <w:t>客户资金表：</w:t>
      </w:r>
      <w:r w:rsidRPr="003069FD">
        <w:rPr>
          <w:rFonts w:ascii="Times New Roman" w:eastAsia="仿宋_GB2312" w:hAnsi="Times New Roman" w:cs="Times New Roman" w:hint="eastAsia"/>
          <w:sz w:val="32"/>
          <w:szCs w:val="32"/>
        </w:rPr>
        <w:t>funddata+</w:t>
      </w:r>
      <w:r w:rsidRPr="003069FD">
        <w:rPr>
          <w:rFonts w:ascii="Times New Roman" w:eastAsia="仿宋_GB2312" w:hAnsi="Times New Roman" w:cs="Times New Roman" w:hint="eastAsia"/>
          <w:sz w:val="32"/>
          <w:szCs w:val="32"/>
        </w:rPr>
        <w:t>结算日期</w:t>
      </w:r>
    </w:p>
    <w:p w:rsidR="000D6D7E" w:rsidRDefault="00BF319E" w:rsidP="008E3C5B">
      <w:pPr>
        <w:spacing w:before="50" w:after="50" w:line="560" w:lineRule="exact"/>
        <w:ind w:firstLineChars="200" w:firstLine="640"/>
        <w:rPr>
          <w:rFonts w:ascii="Times New Roman" w:eastAsia="仿宋_GB2312" w:hAnsi="Times New Roman" w:cs="Times New Roman"/>
          <w:b/>
          <w:sz w:val="28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 w:rsidR="004024C8">
        <w:rPr>
          <w:rFonts w:ascii="Times New Roman" w:eastAsia="仿宋_GB2312" w:hAnsi="Times New Roman" w:cs="Times New Roman"/>
          <w:sz w:val="32"/>
          <w:szCs w:val="32"/>
        </w:rPr>
        <w:t>.</w:t>
      </w:r>
      <w:r w:rsidR="00D11C72">
        <w:rPr>
          <w:rFonts w:ascii="Times New Roman" w:eastAsia="仿宋_GB2312" w:hAnsi="Times New Roman" w:cs="Times New Roman" w:hint="eastAsia"/>
          <w:sz w:val="32"/>
          <w:szCs w:val="32"/>
        </w:rPr>
        <w:t>数据</w:t>
      </w:r>
      <w:r w:rsidR="00C672D8">
        <w:rPr>
          <w:rFonts w:ascii="Times New Roman" w:eastAsia="仿宋_GB2312" w:hAnsi="Times New Roman" w:cs="Times New Roman" w:hint="eastAsia"/>
          <w:sz w:val="32"/>
          <w:szCs w:val="32"/>
        </w:rPr>
        <w:t>校验所需时间与</w:t>
      </w:r>
      <w:r w:rsidR="00D11C72">
        <w:rPr>
          <w:rFonts w:ascii="Times New Roman" w:eastAsia="仿宋_GB2312" w:hAnsi="Times New Roman" w:cs="Times New Roman" w:hint="eastAsia"/>
          <w:sz w:val="32"/>
          <w:szCs w:val="32"/>
        </w:rPr>
        <w:t>计算机配置、</w:t>
      </w:r>
      <w:r w:rsidR="00B3130E">
        <w:rPr>
          <w:rFonts w:ascii="Times New Roman" w:eastAsia="仿宋_GB2312" w:hAnsi="Times New Roman" w:cs="Times New Roman" w:hint="eastAsia"/>
          <w:sz w:val="32"/>
          <w:szCs w:val="32"/>
        </w:rPr>
        <w:t>数据质量</w:t>
      </w:r>
      <w:r w:rsidR="00D11C72">
        <w:rPr>
          <w:rFonts w:ascii="Times New Roman" w:eastAsia="仿宋_GB2312" w:hAnsi="Times New Roman" w:cs="Times New Roman" w:hint="eastAsia"/>
          <w:sz w:val="32"/>
          <w:szCs w:val="32"/>
        </w:rPr>
        <w:t>和数量等</w:t>
      </w:r>
      <w:r w:rsidR="00B3130E">
        <w:rPr>
          <w:rFonts w:ascii="Times New Roman" w:eastAsia="仿宋_GB2312" w:hAnsi="Times New Roman" w:cs="Times New Roman" w:hint="eastAsia"/>
          <w:sz w:val="32"/>
          <w:szCs w:val="32"/>
        </w:rPr>
        <w:t>因素</w:t>
      </w:r>
      <w:r w:rsidR="00C672D8">
        <w:rPr>
          <w:rFonts w:ascii="Times New Roman" w:eastAsia="仿宋_GB2312" w:hAnsi="Times New Roman" w:cs="Times New Roman" w:hint="eastAsia"/>
          <w:sz w:val="32"/>
          <w:szCs w:val="32"/>
        </w:rPr>
        <w:t>有关</w:t>
      </w:r>
      <w:r w:rsidR="00D11C72">
        <w:rPr>
          <w:rFonts w:ascii="Times New Roman" w:eastAsia="仿宋_GB2312" w:hAnsi="Times New Roman" w:cs="Times New Roman" w:hint="eastAsia"/>
          <w:sz w:val="32"/>
          <w:szCs w:val="32"/>
        </w:rPr>
        <w:t>。计算机配置高、</w:t>
      </w:r>
      <w:r w:rsidR="00B3130E">
        <w:rPr>
          <w:rFonts w:ascii="Times New Roman" w:eastAsia="仿宋_GB2312" w:hAnsi="Times New Roman" w:cs="Times New Roman" w:hint="eastAsia"/>
          <w:sz w:val="32"/>
          <w:szCs w:val="32"/>
        </w:rPr>
        <w:t>数据质量</w:t>
      </w:r>
      <w:r w:rsidR="00C95540">
        <w:rPr>
          <w:rFonts w:ascii="Times New Roman" w:eastAsia="仿宋_GB2312" w:hAnsi="Times New Roman" w:cs="Times New Roman" w:hint="eastAsia"/>
          <w:sz w:val="32"/>
          <w:szCs w:val="32"/>
        </w:rPr>
        <w:t>好</w:t>
      </w:r>
      <w:r w:rsidR="00B3130E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C95540">
        <w:rPr>
          <w:rFonts w:ascii="Times New Roman" w:eastAsia="仿宋_GB2312" w:hAnsi="Times New Roman" w:cs="Times New Roman" w:hint="eastAsia"/>
          <w:sz w:val="32"/>
          <w:szCs w:val="32"/>
        </w:rPr>
        <w:t>数据</w:t>
      </w:r>
      <w:r w:rsidR="00B3130E">
        <w:rPr>
          <w:rFonts w:ascii="Times New Roman" w:eastAsia="仿宋_GB2312" w:hAnsi="Times New Roman" w:cs="Times New Roman" w:hint="eastAsia"/>
          <w:sz w:val="32"/>
          <w:szCs w:val="32"/>
        </w:rPr>
        <w:t>量少，校验所</w:t>
      </w:r>
      <w:r w:rsidR="00B3130E"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需时间</w:t>
      </w:r>
      <w:r w:rsidR="00D11C72">
        <w:rPr>
          <w:rFonts w:ascii="Times New Roman" w:eastAsia="仿宋_GB2312" w:hAnsi="Times New Roman" w:cs="Times New Roman" w:hint="eastAsia"/>
          <w:sz w:val="32"/>
          <w:szCs w:val="32"/>
        </w:rPr>
        <w:t>短</w:t>
      </w:r>
      <w:r w:rsidR="00B3130E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="00D11C72">
        <w:rPr>
          <w:rFonts w:ascii="Times New Roman" w:eastAsia="仿宋_GB2312" w:hAnsi="Times New Roman" w:cs="Times New Roman" w:hint="eastAsia"/>
          <w:sz w:val="32"/>
          <w:szCs w:val="32"/>
        </w:rPr>
        <w:t>表一</w:t>
      </w:r>
      <w:r w:rsidR="00C672D8">
        <w:rPr>
          <w:rFonts w:ascii="Times New Roman" w:eastAsia="仿宋_GB2312" w:hAnsi="Times New Roman" w:cs="Times New Roman" w:hint="eastAsia"/>
          <w:sz w:val="32"/>
          <w:szCs w:val="32"/>
        </w:rPr>
        <w:t>是</w:t>
      </w:r>
      <w:r w:rsidR="0054326C" w:rsidRPr="0054326C">
        <w:rPr>
          <w:rFonts w:ascii="Times New Roman" w:eastAsia="仿宋_GB2312" w:hAnsi="Times New Roman" w:cs="Times New Roman" w:hint="eastAsia"/>
          <w:sz w:val="32"/>
          <w:szCs w:val="32"/>
        </w:rPr>
        <w:t>CPU</w:t>
      </w:r>
      <w:r w:rsidR="0054326C" w:rsidRPr="0054326C">
        <w:rPr>
          <w:rFonts w:ascii="Times New Roman" w:eastAsia="仿宋_GB2312" w:hAnsi="Times New Roman" w:cs="Times New Roman" w:hint="eastAsia"/>
          <w:sz w:val="32"/>
          <w:szCs w:val="32"/>
        </w:rPr>
        <w:t>为</w:t>
      </w:r>
      <w:r w:rsidR="0054326C" w:rsidRPr="0054326C">
        <w:rPr>
          <w:rFonts w:ascii="Times New Roman" w:eastAsia="仿宋_GB2312" w:hAnsi="Times New Roman" w:cs="Times New Roman" w:hint="eastAsia"/>
          <w:sz w:val="32"/>
          <w:szCs w:val="32"/>
        </w:rPr>
        <w:t>I5-6500 3.2GHZ</w:t>
      </w:r>
      <w:r w:rsidR="0054326C">
        <w:rPr>
          <w:rFonts w:ascii="Times New Roman" w:eastAsia="仿宋_GB2312" w:hAnsi="Times New Roman" w:cs="Times New Roman" w:hint="eastAsia"/>
          <w:sz w:val="32"/>
          <w:szCs w:val="32"/>
        </w:rPr>
        <w:t>的</w:t>
      </w:r>
      <w:r w:rsidR="00D11C72">
        <w:rPr>
          <w:rFonts w:ascii="Times New Roman" w:eastAsia="仿宋_GB2312" w:hAnsi="Times New Roman" w:cs="Times New Roman" w:hint="eastAsia"/>
          <w:sz w:val="32"/>
          <w:szCs w:val="32"/>
        </w:rPr>
        <w:t>计算</w:t>
      </w:r>
      <w:r w:rsidR="00D11C72" w:rsidRPr="0054326C">
        <w:rPr>
          <w:rFonts w:ascii="Times New Roman" w:eastAsia="仿宋_GB2312" w:hAnsi="Times New Roman" w:cs="Times New Roman" w:hint="eastAsia"/>
          <w:sz w:val="32"/>
          <w:szCs w:val="32"/>
        </w:rPr>
        <w:t>机</w:t>
      </w:r>
      <w:r w:rsidR="00D11C72">
        <w:rPr>
          <w:rFonts w:ascii="Times New Roman" w:eastAsia="仿宋_GB2312" w:hAnsi="Times New Roman" w:cs="Times New Roman" w:hint="eastAsia"/>
          <w:sz w:val="32"/>
          <w:szCs w:val="32"/>
        </w:rPr>
        <w:t>在不同行</w:t>
      </w:r>
      <w:r w:rsidR="0054326C">
        <w:rPr>
          <w:rFonts w:ascii="Times New Roman" w:eastAsia="仿宋_GB2312" w:hAnsi="Times New Roman" w:cs="Times New Roman" w:hint="eastAsia"/>
          <w:sz w:val="32"/>
          <w:szCs w:val="32"/>
        </w:rPr>
        <w:t>数据</w:t>
      </w:r>
      <w:r w:rsidR="00D11C72">
        <w:rPr>
          <w:rFonts w:ascii="Times New Roman" w:eastAsia="仿宋_GB2312" w:hAnsi="Times New Roman" w:cs="Times New Roman" w:hint="eastAsia"/>
          <w:sz w:val="32"/>
          <w:szCs w:val="32"/>
        </w:rPr>
        <w:t>下</w:t>
      </w:r>
      <w:r w:rsidR="0054326C">
        <w:rPr>
          <w:rFonts w:ascii="Times New Roman" w:eastAsia="仿宋_GB2312" w:hAnsi="Times New Roman" w:cs="Times New Roman" w:hint="eastAsia"/>
          <w:sz w:val="32"/>
          <w:szCs w:val="32"/>
        </w:rPr>
        <w:t>校验所需时间</w:t>
      </w:r>
      <w:r w:rsidR="00B3130E">
        <w:rPr>
          <w:rFonts w:ascii="Times New Roman" w:eastAsia="仿宋_GB2312" w:hAnsi="Times New Roman" w:cs="Times New Roman" w:hint="eastAsia"/>
          <w:sz w:val="32"/>
          <w:szCs w:val="32"/>
        </w:rPr>
        <w:t>，供参考。校验程序</w:t>
      </w:r>
      <w:r w:rsidR="0054326C">
        <w:rPr>
          <w:rFonts w:ascii="Times New Roman" w:eastAsia="仿宋_GB2312" w:hAnsi="Times New Roman" w:cs="Times New Roman" w:hint="eastAsia"/>
          <w:sz w:val="32"/>
          <w:szCs w:val="32"/>
        </w:rPr>
        <w:t>、计算程序运行</w:t>
      </w:r>
      <w:r w:rsidR="00B3130E">
        <w:rPr>
          <w:rFonts w:ascii="Times New Roman" w:eastAsia="仿宋_GB2312" w:hAnsi="Times New Roman" w:cs="Times New Roman" w:hint="eastAsia"/>
          <w:sz w:val="32"/>
          <w:szCs w:val="32"/>
        </w:rPr>
        <w:t>时请大家耐心等待，如有问题，请及时与我们联系。</w:t>
      </w:r>
    </w:p>
    <w:p w:rsidR="00F97F37" w:rsidRPr="00F97F37" w:rsidRDefault="00F97F37" w:rsidP="000D6D7E">
      <w:pPr>
        <w:spacing w:before="50" w:after="50" w:line="560" w:lineRule="exact"/>
        <w:ind w:firstLineChars="700" w:firstLine="1968"/>
        <w:rPr>
          <w:rFonts w:ascii="Times New Roman" w:eastAsia="仿宋_GB2312" w:hAnsi="Times New Roman" w:cs="Times New Roman"/>
          <w:b/>
          <w:sz w:val="28"/>
          <w:szCs w:val="32"/>
        </w:rPr>
      </w:pPr>
      <w:r w:rsidRPr="00F97F37">
        <w:rPr>
          <w:rFonts w:ascii="Times New Roman" w:eastAsia="仿宋_GB2312" w:hAnsi="Times New Roman" w:cs="Times New Roman" w:hint="eastAsia"/>
          <w:b/>
          <w:sz w:val="28"/>
          <w:szCs w:val="32"/>
        </w:rPr>
        <w:t>表一数据报送模板校验所需时间测试结果</w:t>
      </w:r>
    </w:p>
    <w:tbl>
      <w:tblPr>
        <w:tblStyle w:val="a5"/>
        <w:tblW w:w="0" w:type="auto"/>
        <w:jc w:val="center"/>
        <w:tblLook w:val="04A0"/>
      </w:tblPr>
      <w:tblGrid>
        <w:gridCol w:w="1707"/>
        <w:gridCol w:w="1362"/>
        <w:gridCol w:w="1362"/>
        <w:gridCol w:w="1362"/>
        <w:gridCol w:w="1363"/>
        <w:gridCol w:w="1366"/>
      </w:tblGrid>
      <w:tr w:rsidR="00624341" w:rsidRPr="00F97F37" w:rsidTr="0054326C">
        <w:trPr>
          <w:trHeight w:val="461"/>
          <w:jc w:val="center"/>
        </w:trPr>
        <w:tc>
          <w:tcPr>
            <w:tcW w:w="1741" w:type="dxa"/>
            <w:vAlign w:val="center"/>
          </w:tcPr>
          <w:p w:rsidR="00624341" w:rsidRPr="00F97F37" w:rsidRDefault="00624341" w:rsidP="008E3C5B">
            <w:pPr>
              <w:spacing w:before="50" w:after="50"/>
              <w:jc w:val="center"/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  <w:r w:rsidRPr="00F97F37"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文件</w:t>
            </w:r>
          </w:p>
        </w:tc>
        <w:tc>
          <w:tcPr>
            <w:tcW w:w="1380" w:type="dxa"/>
            <w:vAlign w:val="center"/>
          </w:tcPr>
          <w:p w:rsidR="00624341" w:rsidRPr="00F97F37" w:rsidRDefault="00624341" w:rsidP="008E3C5B">
            <w:pPr>
              <w:spacing w:before="50" w:after="50"/>
              <w:jc w:val="center"/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2000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行</w:t>
            </w:r>
          </w:p>
        </w:tc>
        <w:tc>
          <w:tcPr>
            <w:tcW w:w="1380" w:type="dxa"/>
            <w:vAlign w:val="center"/>
          </w:tcPr>
          <w:p w:rsidR="00624341" w:rsidRPr="00F97F37" w:rsidRDefault="00624341" w:rsidP="008E3C5B">
            <w:pPr>
              <w:spacing w:before="50" w:after="50"/>
              <w:jc w:val="center"/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4000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行</w:t>
            </w:r>
          </w:p>
        </w:tc>
        <w:tc>
          <w:tcPr>
            <w:tcW w:w="1380" w:type="dxa"/>
            <w:vAlign w:val="center"/>
          </w:tcPr>
          <w:p w:rsidR="00624341" w:rsidRPr="00F97F37" w:rsidRDefault="00624341" w:rsidP="008E3C5B">
            <w:pPr>
              <w:spacing w:before="50" w:after="50"/>
              <w:jc w:val="center"/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6000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行</w:t>
            </w:r>
          </w:p>
        </w:tc>
        <w:tc>
          <w:tcPr>
            <w:tcW w:w="1381" w:type="dxa"/>
            <w:vAlign w:val="center"/>
          </w:tcPr>
          <w:p w:rsidR="00624341" w:rsidRPr="00F97F37" w:rsidRDefault="00624341" w:rsidP="008E3C5B">
            <w:pPr>
              <w:spacing w:before="50" w:after="50"/>
              <w:jc w:val="center"/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8000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行</w:t>
            </w:r>
          </w:p>
        </w:tc>
        <w:tc>
          <w:tcPr>
            <w:tcW w:w="1381" w:type="dxa"/>
            <w:vAlign w:val="center"/>
          </w:tcPr>
          <w:p w:rsidR="00624341" w:rsidRPr="00F97F37" w:rsidRDefault="00624341" w:rsidP="008E3C5B">
            <w:pPr>
              <w:spacing w:before="50" w:after="50"/>
              <w:jc w:val="center"/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10000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行</w:t>
            </w:r>
          </w:p>
        </w:tc>
      </w:tr>
      <w:tr w:rsidR="00624341" w:rsidRPr="00F97F37" w:rsidTr="0054326C">
        <w:trPr>
          <w:trHeight w:val="461"/>
          <w:jc w:val="center"/>
        </w:trPr>
        <w:tc>
          <w:tcPr>
            <w:tcW w:w="1741" w:type="dxa"/>
            <w:vAlign w:val="center"/>
          </w:tcPr>
          <w:p w:rsidR="00624341" w:rsidRPr="00F97F37" w:rsidRDefault="00624341" w:rsidP="008E3C5B">
            <w:pPr>
              <w:spacing w:before="50" w:after="50"/>
              <w:jc w:val="center"/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  <w:r w:rsidRPr="00F97F37"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成交文件</w:t>
            </w:r>
          </w:p>
        </w:tc>
        <w:tc>
          <w:tcPr>
            <w:tcW w:w="1380" w:type="dxa"/>
            <w:vAlign w:val="center"/>
          </w:tcPr>
          <w:p w:rsidR="00624341" w:rsidRPr="00F97F37" w:rsidRDefault="00DB59CA" w:rsidP="008E3C5B">
            <w:pPr>
              <w:spacing w:before="50" w:after="50"/>
              <w:jc w:val="center"/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2</w:t>
            </w:r>
            <w:r>
              <w:rPr>
                <w:rFonts w:ascii="Times New Roman" w:eastAsia="仿宋_GB2312" w:hAnsi="Times New Roman" w:cs="Times New Roman"/>
                <w:sz w:val="24"/>
                <w:szCs w:val="32"/>
              </w:rPr>
              <w:t>8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秒</w:t>
            </w:r>
          </w:p>
        </w:tc>
        <w:tc>
          <w:tcPr>
            <w:tcW w:w="1380" w:type="dxa"/>
            <w:vAlign w:val="center"/>
          </w:tcPr>
          <w:p w:rsidR="00624341" w:rsidRPr="00F97F37" w:rsidRDefault="00DB59CA" w:rsidP="008E3C5B">
            <w:pPr>
              <w:spacing w:before="50" w:after="50"/>
              <w:jc w:val="center"/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5</w:t>
            </w:r>
            <w:r>
              <w:rPr>
                <w:rFonts w:ascii="Times New Roman" w:eastAsia="仿宋_GB2312" w:hAnsi="Times New Roman" w:cs="Times New Roman"/>
                <w:sz w:val="24"/>
                <w:szCs w:val="32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秒</w:t>
            </w:r>
          </w:p>
        </w:tc>
        <w:tc>
          <w:tcPr>
            <w:tcW w:w="1380" w:type="dxa"/>
            <w:vAlign w:val="center"/>
          </w:tcPr>
          <w:p w:rsidR="00624341" w:rsidRPr="00F97F37" w:rsidRDefault="00DB59CA" w:rsidP="008E3C5B">
            <w:pPr>
              <w:spacing w:before="50" w:after="50"/>
              <w:jc w:val="center"/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2</w:t>
            </w:r>
            <w:r>
              <w:rPr>
                <w:rFonts w:ascii="Times New Roman" w:eastAsia="仿宋_GB2312" w:hAnsi="Times New Roman" w:cs="Times New Roman"/>
                <w:sz w:val="24"/>
                <w:szCs w:val="32"/>
              </w:rPr>
              <w:t>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秒</w:t>
            </w:r>
          </w:p>
        </w:tc>
        <w:tc>
          <w:tcPr>
            <w:tcW w:w="1381" w:type="dxa"/>
            <w:vAlign w:val="center"/>
          </w:tcPr>
          <w:p w:rsidR="00624341" w:rsidRPr="00F97F37" w:rsidRDefault="00DB59CA" w:rsidP="008E3C5B">
            <w:pPr>
              <w:spacing w:before="50" w:after="50"/>
              <w:jc w:val="center"/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4</w:t>
            </w:r>
            <w:r>
              <w:rPr>
                <w:rFonts w:ascii="Times New Roman" w:eastAsia="仿宋_GB2312" w:hAnsi="Times New Roman" w:cs="Times New Roman"/>
                <w:sz w:val="24"/>
                <w:szCs w:val="32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秒</w:t>
            </w:r>
          </w:p>
        </w:tc>
        <w:tc>
          <w:tcPr>
            <w:tcW w:w="1381" w:type="dxa"/>
            <w:vAlign w:val="center"/>
          </w:tcPr>
          <w:p w:rsidR="00624341" w:rsidRPr="00F97F37" w:rsidRDefault="00DB59CA" w:rsidP="008E3C5B">
            <w:pPr>
              <w:spacing w:before="50" w:after="50"/>
              <w:jc w:val="center"/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1</w:t>
            </w:r>
            <w:r>
              <w:rPr>
                <w:rFonts w:ascii="Times New Roman" w:eastAsia="仿宋_GB2312" w:hAnsi="Times New Roman" w:cs="Times New Roman"/>
                <w:sz w:val="24"/>
                <w:szCs w:val="32"/>
              </w:rPr>
              <w:t>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秒</w:t>
            </w:r>
          </w:p>
        </w:tc>
      </w:tr>
      <w:tr w:rsidR="00624341" w:rsidRPr="00F97F37" w:rsidTr="0054326C">
        <w:trPr>
          <w:trHeight w:val="461"/>
          <w:jc w:val="center"/>
        </w:trPr>
        <w:tc>
          <w:tcPr>
            <w:tcW w:w="1741" w:type="dxa"/>
            <w:vAlign w:val="center"/>
          </w:tcPr>
          <w:p w:rsidR="00624341" w:rsidRPr="00F97F37" w:rsidRDefault="00624341" w:rsidP="008E3C5B">
            <w:pPr>
              <w:spacing w:before="50" w:after="50"/>
              <w:jc w:val="center"/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  <w:r w:rsidRPr="00F97F37"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持仓文件</w:t>
            </w:r>
          </w:p>
        </w:tc>
        <w:tc>
          <w:tcPr>
            <w:tcW w:w="1380" w:type="dxa"/>
            <w:vAlign w:val="center"/>
          </w:tcPr>
          <w:p w:rsidR="00624341" w:rsidRPr="00F97F37" w:rsidRDefault="00DB59CA" w:rsidP="008E3C5B">
            <w:pPr>
              <w:spacing w:before="50" w:after="50"/>
              <w:jc w:val="center"/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3</w:t>
            </w:r>
            <w:r>
              <w:rPr>
                <w:rFonts w:ascii="Times New Roman" w:eastAsia="仿宋_GB2312" w:hAnsi="Times New Roman" w:cs="Times New Roman"/>
                <w:sz w:val="24"/>
                <w:szCs w:val="32"/>
              </w:rPr>
              <w:t>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秒</w:t>
            </w:r>
          </w:p>
        </w:tc>
        <w:tc>
          <w:tcPr>
            <w:tcW w:w="1380" w:type="dxa"/>
            <w:vAlign w:val="center"/>
          </w:tcPr>
          <w:p w:rsidR="00624341" w:rsidRPr="00F97F37" w:rsidRDefault="00DB59CA" w:rsidP="008E3C5B">
            <w:pPr>
              <w:spacing w:before="50" w:after="50"/>
              <w:jc w:val="center"/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5</w:t>
            </w:r>
            <w:r>
              <w:rPr>
                <w:rFonts w:ascii="Times New Roman" w:eastAsia="仿宋_GB2312" w:hAnsi="Times New Roman" w:cs="Times New Roman"/>
                <w:sz w:val="24"/>
                <w:szCs w:val="32"/>
              </w:rPr>
              <w:t>9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秒</w:t>
            </w:r>
          </w:p>
        </w:tc>
        <w:tc>
          <w:tcPr>
            <w:tcW w:w="1380" w:type="dxa"/>
            <w:vAlign w:val="center"/>
          </w:tcPr>
          <w:p w:rsidR="00624341" w:rsidRPr="00F97F37" w:rsidRDefault="00DB59CA" w:rsidP="008E3C5B">
            <w:pPr>
              <w:spacing w:before="50" w:after="50"/>
              <w:jc w:val="center"/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3</w:t>
            </w:r>
            <w:r>
              <w:rPr>
                <w:rFonts w:ascii="Times New Roman" w:eastAsia="仿宋_GB2312" w:hAnsi="Times New Roman" w:cs="Times New Roman"/>
                <w:sz w:val="24"/>
                <w:szCs w:val="32"/>
              </w:rPr>
              <w:t>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秒</w:t>
            </w:r>
          </w:p>
        </w:tc>
        <w:tc>
          <w:tcPr>
            <w:tcW w:w="1381" w:type="dxa"/>
            <w:vAlign w:val="center"/>
          </w:tcPr>
          <w:p w:rsidR="00624341" w:rsidRPr="00F97F37" w:rsidRDefault="00AD7F28" w:rsidP="008E3C5B">
            <w:pPr>
              <w:spacing w:before="50" w:after="50"/>
              <w:jc w:val="center"/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分</w:t>
            </w:r>
          </w:p>
        </w:tc>
        <w:tc>
          <w:tcPr>
            <w:tcW w:w="1381" w:type="dxa"/>
            <w:vAlign w:val="center"/>
          </w:tcPr>
          <w:p w:rsidR="00624341" w:rsidRPr="00F97F37" w:rsidRDefault="004502EF" w:rsidP="008E3C5B">
            <w:pPr>
              <w:spacing w:before="50" w:after="50"/>
              <w:jc w:val="center"/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32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3</w:t>
            </w:r>
            <w:r>
              <w:rPr>
                <w:rFonts w:ascii="Times New Roman" w:eastAsia="仿宋_GB2312" w:hAnsi="Times New Roman" w:cs="Times New Roman"/>
                <w:sz w:val="24"/>
                <w:szCs w:val="32"/>
              </w:rPr>
              <w:t>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秒</w:t>
            </w:r>
          </w:p>
        </w:tc>
      </w:tr>
      <w:tr w:rsidR="00624341" w:rsidRPr="00F97F37" w:rsidTr="0054326C">
        <w:trPr>
          <w:trHeight w:val="461"/>
          <w:jc w:val="center"/>
        </w:trPr>
        <w:tc>
          <w:tcPr>
            <w:tcW w:w="1741" w:type="dxa"/>
            <w:vAlign w:val="center"/>
          </w:tcPr>
          <w:p w:rsidR="00624341" w:rsidRPr="00F97F37" w:rsidRDefault="00624341" w:rsidP="008E3C5B">
            <w:pPr>
              <w:spacing w:before="50" w:after="50"/>
              <w:jc w:val="center"/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  <w:r w:rsidRPr="00F97F37"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客户资金表</w:t>
            </w:r>
          </w:p>
        </w:tc>
        <w:tc>
          <w:tcPr>
            <w:tcW w:w="1380" w:type="dxa"/>
            <w:vAlign w:val="center"/>
          </w:tcPr>
          <w:p w:rsidR="00624341" w:rsidRPr="00F97F37" w:rsidRDefault="0054326C" w:rsidP="008E3C5B">
            <w:pPr>
              <w:spacing w:before="50" w:after="50"/>
              <w:jc w:val="center"/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3</w:t>
            </w:r>
            <w:r>
              <w:rPr>
                <w:rFonts w:ascii="Times New Roman" w:eastAsia="仿宋_GB2312" w:hAnsi="Times New Roman" w:cs="Times New Roman"/>
                <w:sz w:val="24"/>
                <w:szCs w:val="32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秒</w:t>
            </w:r>
          </w:p>
        </w:tc>
        <w:tc>
          <w:tcPr>
            <w:tcW w:w="1380" w:type="dxa"/>
            <w:vAlign w:val="center"/>
          </w:tcPr>
          <w:p w:rsidR="00624341" w:rsidRPr="00F97F37" w:rsidRDefault="0054326C" w:rsidP="008E3C5B">
            <w:pPr>
              <w:spacing w:before="50" w:after="50"/>
              <w:jc w:val="center"/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4</w:t>
            </w:r>
            <w:r>
              <w:rPr>
                <w:rFonts w:ascii="Times New Roman" w:eastAsia="仿宋_GB2312" w:hAnsi="Times New Roman" w:cs="Times New Roman"/>
                <w:sz w:val="24"/>
                <w:szCs w:val="32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秒</w:t>
            </w:r>
          </w:p>
        </w:tc>
        <w:tc>
          <w:tcPr>
            <w:tcW w:w="1380" w:type="dxa"/>
            <w:vAlign w:val="center"/>
          </w:tcPr>
          <w:p w:rsidR="00624341" w:rsidRPr="00F97F37" w:rsidRDefault="0054326C" w:rsidP="008E3C5B">
            <w:pPr>
              <w:spacing w:before="50" w:after="50"/>
              <w:jc w:val="center"/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-</w:t>
            </w:r>
          </w:p>
        </w:tc>
        <w:tc>
          <w:tcPr>
            <w:tcW w:w="1381" w:type="dxa"/>
            <w:vAlign w:val="center"/>
          </w:tcPr>
          <w:p w:rsidR="00624341" w:rsidRPr="00F97F37" w:rsidRDefault="0054326C" w:rsidP="008E3C5B">
            <w:pPr>
              <w:spacing w:before="50" w:after="50"/>
              <w:jc w:val="center"/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-</w:t>
            </w:r>
          </w:p>
        </w:tc>
        <w:tc>
          <w:tcPr>
            <w:tcW w:w="1381" w:type="dxa"/>
            <w:vAlign w:val="center"/>
          </w:tcPr>
          <w:p w:rsidR="00624341" w:rsidRPr="00F97F37" w:rsidRDefault="0054326C" w:rsidP="008E3C5B">
            <w:pPr>
              <w:spacing w:before="50" w:after="50"/>
              <w:jc w:val="center"/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-</w:t>
            </w:r>
          </w:p>
        </w:tc>
      </w:tr>
    </w:tbl>
    <w:p w:rsidR="004024C8" w:rsidRPr="000D6D7E" w:rsidRDefault="004024C8" w:rsidP="008E3C5B">
      <w:pPr>
        <w:adjustRightInd w:val="0"/>
        <w:snapToGrid w:val="0"/>
        <w:spacing w:line="20" w:lineRule="exact"/>
        <w:rPr>
          <w:rFonts w:ascii="Times New Roman" w:eastAsia="仿宋_GB2312" w:hAnsi="Times New Roman" w:cs="Times New Roman"/>
          <w:sz w:val="32"/>
          <w:szCs w:val="32"/>
        </w:rPr>
      </w:pPr>
    </w:p>
    <w:sectPr w:rsidR="004024C8" w:rsidRPr="000D6D7E" w:rsidSect="00EE6B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2993" w:rsidRDefault="00D62993" w:rsidP="00B3130E">
      <w:r>
        <w:separator/>
      </w:r>
    </w:p>
  </w:endnote>
  <w:endnote w:type="continuationSeparator" w:id="1">
    <w:p w:rsidR="00D62993" w:rsidRDefault="00D62993" w:rsidP="00B31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2993" w:rsidRDefault="00D62993" w:rsidP="00B3130E">
      <w:r>
        <w:separator/>
      </w:r>
    </w:p>
  </w:footnote>
  <w:footnote w:type="continuationSeparator" w:id="1">
    <w:p w:rsidR="00D62993" w:rsidRDefault="00D62993" w:rsidP="00B313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130E"/>
    <w:rsid w:val="00073634"/>
    <w:rsid w:val="000B0317"/>
    <w:rsid w:val="000D1D4C"/>
    <w:rsid w:val="000D1EA7"/>
    <w:rsid w:val="000D6D7E"/>
    <w:rsid w:val="0013349C"/>
    <w:rsid w:val="00145C9C"/>
    <w:rsid w:val="00183B75"/>
    <w:rsid w:val="00185972"/>
    <w:rsid w:val="001A2B2C"/>
    <w:rsid w:val="001C0645"/>
    <w:rsid w:val="001E0FE4"/>
    <w:rsid w:val="001E6A76"/>
    <w:rsid w:val="002115C7"/>
    <w:rsid w:val="002349C3"/>
    <w:rsid w:val="002716B2"/>
    <w:rsid w:val="002759B6"/>
    <w:rsid w:val="0028274F"/>
    <w:rsid w:val="002F1673"/>
    <w:rsid w:val="003069FD"/>
    <w:rsid w:val="003137C8"/>
    <w:rsid w:val="00324CF4"/>
    <w:rsid w:val="0036370A"/>
    <w:rsid w:val="003E06DA"/>
    <w:rsid w:val="004024C8"/>
    <w:rsid w:val="00402F15"/>
    <w:rsid w:val="00415CE6"/>
    <w:rsid w:val="0042118C"/>
    <w:rsid w:val="004502EF"/>
    <w:rsid w:val="00497BBF"/>
    <w:rsid w:val="004A2776"/>
    <w:rsid w:val="004E0DC5"/>
    <w:rsid w:val="004E42CC"/>
    <w:rsid w:val="0054326C"/>
    <w:rsid w:val="0058170C"/>
    <w:rsid w:val="005C4B2A"/>
    <w:rsid w:val="005E740E"/>
    <w:rsid w:val="00624341"/>
    <w:rsid w:val="00630A08"/>
    <w:rsid w:val="00632A6C"/>
    <w:rsid w:val="00690086"/>
    <w:rsid w:val="006E4825"/>
    <w:rsid w:val="00720E27"/>
    <w:rsid w:val="0074056F"/>
    <w:rsid w:val="007538AD"/>
    <w:rsid w:val="007607A3"/>
    <w:rsid w:val="00794010"/>
    <w:rsid w:val="007D4C3B"/>
    <w:rsid w:val="007F5A60"/>
    <w:rsid w:val="00815C4A"/>
    <w:rsid w:val="008211F0"/>
    <w:rsid w:val="00824E27"/>
    <w:rsid w:val="008462CE"/>
    <w:rsid w:val="00883757"/>
    <w:rsid w:val="008A4597"/>
    <w:rsid w:val="008A70EA"/>
    <w:rsid w:val="008B4188"/>
    <w:rsid w:val="008E3C5B"/>
    <w:rsid w:val="0099378E"/>
    <w:rsid w:val="009E3394"/>
    <w:rsid w:val="009E67A2"/>
    <w:rsid w:val="00A14FBD"/>
    <w:rsid w:val="00A62D90"/>
    <w:rsid w:val="00A94259"/>
    <w:rsid w:val="00AA0A2C"/>
    <w:rsid w:val="00AC3EBD"/>
    <w:rsid w:val="00AD7F28"/>
    <w:rsid w:val="00AD7F83"/>
    <w:rsid w:val="00B0658E"/>
    <w:rsid w:val="00B219EE"/>
    <w:rsid w:val="00B3130E"/>
    <w:rsid w:val="00B63D81"/>
    <w:rsid w:val="00B674FC"/>
    <w:rsid w:val="00B7668F"/>
    <w:rsid w:val="00BA05C8"/>
    <w:rsid w:val="00BA685A"/>
    <w:rsid w:val="00BB531E"/>
    <w:rsid w:val="00BC08D4"/>
    <w:rsid w:val="00BC6CA8"/>
    <w:rsid w:val="00BF319E"/>
    <w:rsid w:val="00BF709E"/>
    <w:rsid w:val="00C26E64"/>
    <w:rsid w:val="00C50645"/>
    <w:rsid w:val="00C672D8"/>
    <w:rsid w:val="00C82423"/>
    <w:rsid w:val="00C95540"/>
    <w:rsid w:val="00CA758F"/>
    <w:rsid w:val="00CD5AAE"/>
    <w:rsid w:val="00D11C72"/>
    <w:rsid w:val="00D62993"/>
    <w:rsid w:val="00D70FD0"/>
    <w:rsid w:val="00D72312"/>
    <w:rsid w:val="00D74347"/>
    <w:rsid w:val="00D806B5"/>
    <w:rsid w:val="00DA1FB5"/>
    <w:rsid w:val="00DB59CA"/>
    <w:rsid w:val="00DC550D"/>
    <w:rsid w:val="00DF3B9E"/>
    <w:rsid w:val="00E10B20"/>
    <w:rsid w:val="00E1149A"/>
    <w:rsid w:val="00E21C03"/>
    <w:rsid w:val="00E54568"/>
    <w:rsid w:val="00E66D2A"/>
    <w:rsid w:val="00EE6B55"/>
    <w:rsid w:val="00F34E19"/>
    <w:rsid w:val="00F755B6"/>
    <w:rsid w:val="00F90815"/>
    <w:rsid w:val="00F97F37"/>
    <w:rsid w:val="00FB2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B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13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13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13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130E"/>
    <w:rPr>
      <w:sz w:val="18"/>
      <w:szCs w:val="18"/>
    </w:rPr>
  </w:style>
  <w:style w:type="table" w:styleId="a5">
    <w:name w:val="Table Grid"/>
    <w:basedOn w:val="a1"/>
    <w:uiPriority w:val="59"/>
    <w:rsid w:val="00F97F3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183B7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83B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史岩</dc:creator>
  <cp:keywords/>
  <dc:description/>
  <cp:lastModifiedBy>admin</cp:lastModifiedBy>
  <cp:revision>11</cp:revision>
  <dcterms:created xsi:type="dcterms:W3CDTF">2022-05-18T09:12:00Z</dcterms:created>
  <dcterms:modified xsi:type="dcterms:W3CDTF">2022-05-24T00:49:00Z</dcterms:modified>
</cp:coreProperties>
</file>